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A4" w:rsidRDefault="00DA7F95">
      <w:pPr>
        <w:pStyle w:val="normal0"/>
        <w:spacing w:after="0"/>
        <w:ind w:right="362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FE02A4" w:rsidRDefault="005508CD">
      <w:pPr>
        <w:pStyle w:val="normal0"/>
        <w:spacing w:after="0"/>
        <w:ind w:right="36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CRONOGRAMA</w:t>
      </w:r>
    </w:p>
    <w:p w:rsidR="00FE02A4" w:rsidRDefault="00FE02A4">
      <w:pPr>
        <w:pStyle w:val="normal0"/>
        <w:spacing w:after="0"/>
        <w:ind w:right="362" w:hanging="2"/>
        <w:jc w:val="both"/>
        <w:rPr>
          <w:rFonts w:ascii="Arial" w:eastAsia="Arial" w:hAnsi="Arial" w:cs="Arial"/>
        </w:rPr>
      </w:pPr>
    </w:p>
    <w:p w:rsidR="00FE02A4" w:rsidRDefault="005508CD">
      <w:pPr>
        <w:pStyle w:val="normal0"/>
        <w:spacing w:after="0"/>
        <w:ind w:right="36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etapas do </w:t>
      </w:r>
      <w:r w:rsidR="00183509">
        <w:rPr>
          <w:rFonts w:ascii="Arial" w:eastAsia="Arial" w:hAnsi="Arial" w:cs="Arial"/>
        </w:rPr>
        <w:t xml:space="preserve">cronograma das provas </w:t>
      </w:r>
      <w:r>
        <w:rPr>
          <w:rFonts w:ascii="Arial" w:eastAsia="Arial" w:hAnsi="Arial" w:cs="Arial"/>
        </w:rPr>
        <w:t xml:space="preserve">na versão </w:t>
      </w:r>
      <w:r w:rsidR="008D7744" w:rsidRPr="008D7744">
        <w:rPr>
          <w:rFonts w:ascii="Arial" w:eastAsia="Arial" w:hAnsi="Arial" w:cs="Arial"/>
          <w:i/>
        </w:rPr>
        <w:t>on-line</w:t>
      </w:r>
      <w:r>
        <w:rPr>
          <w:rFonts w:ascii="Arial" w:eastAsia="Arial" w:hAnsi="Arial" w:cs="Arial"/>
        </w:rPr>
        <w:t xml:space="preserve"> de </w:t>
      </w:r>
      <w:r w:rsidR="00183509">
        <w:rPr>
          <w:rFonts w:ascii="Arial" w:eastAsia="Arial" w:hAnsi="Arial" w:cs="Arial"/>
        </w:rPr>
        <w:t xml:space="preserve">proficiência em leitura em língua espanhola, língua inglesa e língua portuguesa </w:t>
      </w:r>
      <w:r>
        <w:rPr>
          <w:rFonts w:ascii="Arial" w:eastAsia="Arial" w:hAnsi="Arial" w:cs="Arial"/>
        </w:rPr>
        <w:t>para estrangeiros, referentes ao Edital N</w:t>
      </w:r>
      <w:r w:rsidR="00DA7F95" w:rsidRPr="00DA7F95">
        <w:rPr>
          <w:rFonts w:ascii="Arial" w:eastAsia="Arial" w:hAnsi="Arial" w:cs="Arial"/>
          <w:u w:val="single"/>
          <w:vertAlign w:val="superscript"/>
        </w:rPr>
        <w:t>o</w:t>
      </w:r>
      <w:r>
        <w:rPr>
          <w:rFonts w:ascii="Arial" w:eastAsia="Arial" w:hAnsi="Arial" w:cs="Arial"/>
        </w:rPr>
        <w:t xml:space="preserve"> </w:t>
      </w:r>
      <w:r w:rsidR="00823DD6">
        <w:rPr>
          <w:rFonts w:ascii="Arial" w:eastAsia="Arial" w:hAnsi="Arial" w:cs="Arial"/>
        </w:rPr>
        <w:t>298</w:t>
      </w:r>
      <w:r w:rsidRPr="00823DD6">
        <w:rPr>
          <w:rFonts w:ascii="Arial" w:eastAsia="Arial" w:hAnsi="Arial" w:cs="Arial"/>
        </w:rPr>
        <w:t>/2020, serão:</w:t>
      </w:r>
    </w:p>
    <w:p w:rsidR="00FE02A4" w:rsidRDefault="00FE02A4">
      <w:pPr>
        <w:pStyle w:val="normal0"/>
        <w:spacing w:after="0"/>
        <w:ind w:right="362" w:hanging="2"/>
        <w:jc w:val="both"/>
        <w:rPr>
          <w:rFonts w:ascii="Arial" w:eastAsia="Arial" w:hAnsi="Arial" w:cs="Arial"/>
        </w:rPr>
      </w:pPr>
    </w:p>
    <w:tbl>
      <w:tblPr>
        <w:tblStyle w:val="a"/>
        <w:tblW w:w="91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05"/>
        <w:gridCol w:w="2700"/>
      </w:tblGrid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-97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Etapa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Datas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-97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das inscrições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27/10 a 03/11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Divulgação das inscrições homologadas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Até 06/11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Período para envio </w:t>
            </w:r>
            <w:r w:rsidR="00183509">
              <w:rPr>
                <w:rFonts w:ascii="Arial" w:eastAsia="Arial" w:hAnsi="Arial" w:cs="Arial"/>
              </w:rPr>
              <w:t xml:space="preserve">de recursos das inscrições </w:t>
            </w:r>
            <w:r>
              <w:rPr>
                <w:rFonts w:ascii="Arial" w:eastAsia="Arial" w:hAnsi="Arial" w:cs="Arial"/>
              </w:rPr>
              <w:t xml:space="preserve">não homologadas, para o endereço eletrônico descrito no </w:t>
            </w:r>
            <w:proofErr w:type="gramStart"/>
            <w:r>
              <w:rPr>
                <w:rFonts w:ascii="Arial" w:eastAsia="Arial" w:hAnsi="Arial" w:cs="Arial"/>
              </w:rPr>
              <w:t>edital</w:t>
            </w:r>
            <w:proofErr w:type="gramEnd"/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-61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Até 08/11</w:t>
            </w:r>
          </w:p>
          <w:p w:rsidR="00FE02A4" w:rsidRDefault="00FE02A4">
            <w:pPr>
              <w:pStyle w:val="normal0"/>
              <w:spacing w:after="0"/>
              <w:ind w:right="-61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Divulgação das inscrições homologadas após recursos</w:t>
            </w:r>
          </w:p>
          <w:p w:rsidR="00FE02A4" w:rsidRDefault="008D7744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proofErr w:type="gramStart"/>
            <w:r w:rsidRPr="008D7744">
              <w:rPr>
                <w:rFonts w:ascii="Arial" w:eastAsia="Arial" w:hAnsi="Arial" w:cs="Arial"/>
                <w:i/>
              </w:rPr>
              <w:t>link</w:t>
            </w:r>
            <w:proofErr w:type="gramEnd"/>
            <w:r w:rsidR="005508CD">
              <w:rPr>
                <w:rFonts w:ascii="Arial" w:eastAsia="Arial" w:hAnsi="Arial" w:cs="Arial"/>
              </w:rPr>
              <w:t xml:space="preserve">: </w:t>
            </w:r>
            <w:hyperlink r:id="rId7">
              <w:r w:rsidR="005508CD">
                <w:rPr>
                  <w:rFonts w:ascii="Arial" w:eastAsia="Arial" w:hAnsi="Arial" w:cs="Arial"/>
                  <w:color w:val="0000FF"/>
                  <w:u w:val="single"/>
                </w:rPr>
                <w:t>https://guri.unipampa.edu.br/psa/processos/</w:t>
              </w:r>
            </w:hyperlink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Até 09/11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Período </w:t>
            </w:r>
            <w:r w:rsidR="00183509">
              <w:rPr>
                <w:rFonts w:ascii="Arial" w:eastAsia="Arial" w:hAnsi="Arial" w:cs="Arial"/>
              </w:rPr>
              <w:t xml:space="preserve">para matrícula </w:t>
            </w:r>
            <w:r w:rsidR="00183509" w:rsidRPr="00183509">
              <w:rPr>
                <w:rFonts w:ascii="Arial" w:eastAsia="Arial" w:hAnsi="Arial" w:cs="Arial"/>
                <w:i/>
              </w:rPr>
              <w:t>web</w:t>
            </w:r>
            <w:r w:rsidR="00183509">
              <w:rPr>
                <w:rFonts w:ascii="Arial" w:eastAsia="Arial" w:hAnsi="Arial" w:cs="Arial"/>
              </w:rPr>
              <w:t xml:space="preserve"> via portal do aluno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a 12/11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 w:rsidP="00183509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Divulgação da </w:t>
            </w:r>
            <w:r w:rsidR="00183509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atrícula </w:t>
            </w:r>
            <w:r w:rsidR="00183509" w:rsidRPr="00183509">
              <w:rPr>
                <w:rFonts w:ascii="Arial" w:eastAsia="Arial" w:hAnsi="Arial" w:cs="Arial"/>
                <w:i/>
              </w:rPr>
              <w:t>web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Até 13/11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183509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para r</w:t>
            </w:r>
            <w:r w:rsidR="005508CD">
              <w:rPr>
                <w:rFonts w:ascii="Arial" w:eastAsia="Arial" w:hAnsi="Arial" w:cs="Arial"/>
              </w:rPr>
              <w:t>ecursos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16/11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Divulgação </w:t>
            </w:r>
            <w:r w:rsidR="004B3DA2">
              <w:rPr>
                <w:rFonts w:ascii="Arial" w:eastAsia="Arial" w:hAnsi="Arial" w:cs="Arial"/>
              </w:rPr>
              <w:t xml:space="preserve">final das matrículas </w:t>
            </w:r>
            <w:r w:rsidR="004B3DA2" w:rsidRPr="00183509">
              <w:rPr>
                <w:rFonts w:ascii="Arial" w:eastAsia="Arial" w:hAnsi="Arial" w:cs="Arial"/>
                <w:i/>
              </w:rPr>
              <w:t>web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18/11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Registro de </w:t>
            </w:r>
            <w:r w:rsidR="004B3DA2">
              <w:rPr>
                <w:rFonts w:ascii="Arial" w:eastAsia="Arial" w:hAnsi="Arial" w:cs="Arial"/>
              </w:rPr>
              <w:t xml:space="preserve">presença </w:t>
            </w:r>
            <w:r>
              <w:rPr>
                <w:rFonts w:ascii="Arial" w:eastAsia="Arial" w:hAnsi="Arial" w:cs="Arial"/>
              </w:rPr>
              <w:t xml:space="preserve">no Google </w:t>
            </w: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Das 13h às 14h horas, no dia de realização da prova, conforme </w:t>
            </w:r>
            <w:proofErr w:type="gramStart"/>
            <w:r>
              <w:rPr>
                <w:rFonts w:ascii="Arial" w:eastAsia="Arial" w:hAnsi="Arial" w:cs="Arial"/>
              </w:rPr>
              <w:t>abaixo</w:t>
            </w:r>
            <w:proofErr w:type="gramEnd"/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 w:rsidP="004B3DA2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</w:t>
            </w:r>
            <w:r w:rsidR="004B3DA2">
              <w:rPr>
                <w:rFonts w:ascii="Arial" w:eastAsia="Arial" w:hAnsi="Arial" w:cs="Arial"/>
              </w:rPr>
              <w:t>e horário da prova de língua espanhola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Dia: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27/11/2020</w:t>
            </w:r>
          </w:p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Horário:</w:t>
            </w:r>
            <w:r>
              <w:rPr>
                <w:rFonts w:ascii="Arial" w:eastAsia="Arial" w:hAnsi="Arial" w:cs="Arial"/>
              </w:rPr>
              <w:t xml:space="preserve"> 14h às 16h30</w:t>
            </w:r>
            <w:r w:rsidR="004B3DA2">
              <w:rPr>
                <w:rFonts w:ascii="Arial" w:eastAsia="Arial" w:hAnsi="Arial" w:cs="Arial"/>
              </w:rPr>
              <w:t>min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</w:t>
            </w:r>
            <w:r w:rsidR="004B3DA2">
              <w:rPr>
                <w:rFonts w:ascii="Arial" w:eastAsia="Arial" w:hAnsi="Arial" w:cs="Arial"/>
              </w:rPr>
              <w:t>e horário da prova de língua inglesa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Dia: 04/12/2020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Horário:</w:t>
            </w:r>
            <w:r>
              <w:rPr>
                <w:rFonts w:ascii="Arial" w:eastAsia="Arial" w:hAnsi="Arial" w:cs="Arial"/>
              </w:rPr>
              <w:t xml:space="preserve"> 14h às 16h30</w:t>
            </w:r>
            <w:r w:rsidR="004B3DA2">
              <w:rPr>
                <w:rFonts w:ascii="Arial" w:eastAsia="Arial" w:hAnsi="Arial" w:cs="Arial"/>
              </w:rPr>
              <w:t>min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</w:t>
            </w:r>
            <w:r w:rsidR="004B3DA2">
              <w:rPr>
                <w:rFonts w:ascii="Arial" w:eastAsia="Arial" w:hAnsi="Arial" w:cs="Arial"/>
              </w:rPr>
              <w:t>e horário da prova de língua portuguesa para estrangeiros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Dia: 07/12/2020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Horário:</w:t>
            </w:r>
            <w:r>
              <w:rPr>
                <w:rFonts w:ascii="Arial" w:eastAsia="Arial" w:hAnsi="Arial" w:cs="Arial"/>
              </w:rPr>
              <w:t xml:space="preserve"> 14h às 16h30</w:t>
            </w:r>
            <w:r w:rsidR="004B3DA2">
              <w:rPr>
                <w:rFonts w:ascii="Arial" w:eastAsia="Arial" w:hAnsi="Arial" w:cs="Arial"/>
              </w:rPr>
              <w:t>min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Divulgação de </w:t>
            </w:r>
            <w:r w:rsidR="004B3DA2">
              <w:rPr>
                <w:rFonts w:ascii="Arial" w:eastAsia="Arial" w:hAnsi="Arial" w:cs="Arial"/>
              </w:rPr>
              <w:t>resultados preliminares da prova de língua espanhola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Dia: 02/12/2020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Divulgação de </w:t>
            </w:r>
            <w:r w:rsidR="004B3DA2">
              <w:rPr>
                <w:rFonts w:ascii="Arial" w:eastAsia="Arial" w:hAnsi="Arial" w:cs="Arial"/>
              </w:rPr>
              <w:t>resultados preliminares da prova de língua inglesa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Dia: 09/12/2020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Divulgação de </w:t>
            </w:r>
            <w:r w:rsidR="004B3DA2">
              <w:rPr>
                <w:rFonts w:ascii="Arial" w:eastAsia="Arial" w:hAnsi="Arial" w:cs="Arial"/>
              </w:rPr>
              <w:t>resultados preliminares da prova de língua portuguesa par</w:t>
            </w:r>
            <w:r>
              <w:rPr>
                <w:rFonts w:ascii="Arial" w:eastAsia="Arial" w:hAnsi="Arial" w:cs="Arial"/>
              </w:rPr>
              <w:t>a estrangeiros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Dia: 09/12/2020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Período para </w:t>
            </w:r>
            <w:r w:rsidR="004B3DA2">
              <w:rPr>
                <w:rFonts w:ascii="Arial" w:eastAsia="Arial" w:hAnsi="Arial" w:cs="Arial"/>
              </w:rPr>
              <w:t xml:space="preserve">envio de pedidos de revisão </w:t>
            </w:r>
            <w:r>
              <w:rPr>
                <w:rFonts w:ascii="Arial" w:eastAsia="Arial" w:hAnsi="Arial" w:cs="Arial"/>
              </w:rPr>
              <w:t>de prova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Até 24h após a divulgação dos resultados preliminares</w:t>
            </w:r>
          </w:p>
        </w:tc>
      </w:tr>
      <w:tr w:rsidR="00FE02A4">
        <w:trPr>
          <w:jc w:val="center"/>
        </w:trPr>
        <w:tc>
          <w:tcPr>
            <w:tcW w:w="6405" w:type="dxa"/>
          </w:tcPr>
          <w:p w:rsidR="00FE02A4" w:rsidRDefault="005508CD">
            <w:pPr>
              <w:pStyle w:val="normal0"/>
              <w:spacing w:after="0"/>
              <w:ind w:right="36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Divulgação </w:t>
            </w:r>
            <w:r w:rsidR="004B3DA2">
              <w:rPr>
                <w:rFonts w:ascii="Arial" w:eastAsia="Arial" w:hAnsi="Arial" w:cs="Arial"/>
              </w:rPr>
              <w:t>de resultados finais</w:t>
            </w:r>
          </w:p>
        </w:tc>
        <w:tc>
          <w:tcPr>
            <w:tcW w:w="2700" w:type="dxa"/>
          </w:tcPr>
          <w:p w:rsidR="00FE02A4" w:rsidRDefault="005508CD">
            <w:pPr>
              <w:pStyle w:val="normal0"/>
              <w:spacing w:after="0"/>
              <w:ind w:right="36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Até 120h após a divulgação dos resultados preliminares</w:t>
            </w:r>
          </w:p>
        </w:tc>
      </w:tr>
    </w:tbl>
    <w:p w:rsidR="00FE02A4" w:rsidRDefault="00FE02A4" w:rsidP="00823DD6">
      <w:pPr>
        <w:pStyle w:val="normal0"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sectPr w:rsidR="00FE02A4" w:rsidSect="00FE02A4">
      <w:headerReference w:type="default" r:id="rId8"/>
      <w:pgSz w:w="11906" w:h="16838"/>
      <w:pgMar w:top="1417" w:right="991" w:bottom="1417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39" w:rsidRDefault="005B2539" w:rsidP="00FE02A4">
      <w:pPr>
        <w:spacing w:after="0" w:line="240" w:lineRule="auto"/>
      </w:pPr>
      <w:r>
        <w:separator/>
      </w:r>
    </w:p>
  </w:endnote>
  <w:endnote w:type="continuationSeparator" w:id="0">
    <w:p w:rsidR="005B2539" w:rsidRDefault="005B2539" w:rsidP="00FE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39" w:rsidRDefault="005B2539" w:rsidP="00FE02A4">
      <w:pPr>
        <w:spacing w:after="0" w:line="240" w:lineRule="auto"/>
      </w:pPr>
      <w:r>
        <w:separator/>
      </w:r>
    </w:p>
  </w:footnote>
  <w:footnote w:type="continuationSeparator" w:id="0">
    <w:p w:rsidR="005B2539" w:rsidRDefault="005B2539" w:rsidP="00FE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A4" w:rsidRDefault="005508CD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474470" cy="92837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02A4" w:rsidRDefault="00FE02A4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072"/>
    <w:multiLevelType w:val="hybridMultilevel"/>
    <w:tmpl w:val="91362B2A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4CC7E0C"/>
    <w:multiLevelType w:val="multilevel"/>
    <w:tmpl w:val="DB000B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B9063B"/>
    <w:multiLevelType w:val="hybridMultilevel"/>
    <w:tmpl w:val="7B862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3A2E"/>
    <w:multiLevelType w:val="multilevel"/>
    <w:tmpl w:val="536CE0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EAB2C89"/>
    <w:multiLevelType w:val="multilevel"/>
    <w:tmpl w:val="623893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086752C"/>
    <w:multiLevelType w:val="hybridMultilevel"/>
    <w:tmpl w:val="A5D0C5D4"/>
    <w:lvl w:ilvl="0" w:tplc="6BFC25B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22C05679"/>
    <w:multiLevelType w:val="hybridMultilevel"/>
    <w:tmpl w:val="68DAD5B0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23E6671F"/>
    <w:multiLevelType w:val="multilevel"/>
    <w:tmpl w:val="70D2B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C264C2F"/>
    <w:multiLevelType w:val="hybridMultilevel"/>
    <w:tmpl w:val="CB24ABDA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689D276B"/>
    <w:multiLevelType w:val="multilevel"/>
    <w:tmpl w:val="BACCA5B2"/>
    <w:lvl w:ilvl="0">
      <w:start w:val="1"/>
      <w:numFmt w:val="lowerLetter"/>
      <w:lvlText w:val="%1)"/>
      <w:lvlJc w:val="left"/>
      <w:pPr>
        <w:ind w:left="855" w:hanging="49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AF915A1"/>
    <w:multiLevelType w:val="multilevel"/>
    <w:tmpl w:val="D2F82D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76418C2"/>
    <w:multiLevelType w:val="multilevel"/>
    <w:tmpl w:val="DE5649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973723E"/>
    <w:multiLevelType w:val="hybridMultilevel"/>
    <w:tmpl w:val="265AC496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79D23D1F"/>
    <w:multiLevelType w:val="multilevel"/>
    <w:tmpl w:val="3070B9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A4"/>
    <w:rsid w:val="00183509"/>
    <w:rsid w:val="001A05B5"/>
    <w:rsid w:val="00332DAD"/>
    <w:rsid w:val="004B3DA2"/>
    <w:rsid w:val="005508CD"/>
    <w:rsid w:val="005B2539"/>
    <w:rsid w:val="00823DD6"/>
    <w:rsid w:val="008B694F"/>
    <w:rsid w:val="008D7744"/>
    <w:rsid w:val="009F6E92"/>
    <w:rsid w:val="00CF42AB"/>
    <w:rsid w:val="00D853A8"/>
    <w:rsid w:val="00D9648D"/>
    <w:rsid w:val="00DA7F95"/>
    <w:rsid w:val="00E30EEB"/>
    <w:rsid w:val="00EC08A5"/>
    <w:rsid w:val="00F01502"/>
    <w:rsid w:val="00F22C85"/>
    <w:rsid w:val="00F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AB"/>
  </w:style>
  <w:style w:type="paragraph" w:styleId="Ttulo1">
    <w:name w:val="heading 1"/>
    <w:basedOn w:val="normal0"/>
    <w:next w:val="normal0"/>
    <w:rsid w:val="00FE02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E02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E02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E02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E02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E02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E02A4"/>
  </w:style>
  <w:style w:type="table" w:customStyle="1" w:styleId="TableNormal">
    <w:name w:val="Table Normal"/>
    <w:rsid w:val="00FE02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E02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E02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02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E02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74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05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5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5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5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ri.unipampa.edu.br/psa/process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Eloísa Brenner</dc:creator>
  <cp:lastModifiedBy>Eloísa Brenner</cp:lastModifiedBy>
  <cp:revision>2</cp:revision>
  <dcterms:created xsi:type="dcterms:W3CDTF">2020-10-23T19:22:00Z</dcterms:created>
  <dcterms:modified xsi:type="dcterms:W3CDTF">2020-10-23T19:22:00Z</dcterms:modified>
</cp:coreProperties>
</file>